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B1" w:rsidRPr="00FC2991" w:rsidRDefault="00A32EB1" w:rsidP="00FC29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2991">
        <w:rPr>
          <w:rFonts w:ascii="Times New Roman" w:hAnsi="Times New Roman" w:cs="Times New Roman"/>
          <w:sz w:val="24"/>
          <w:szCs w:val="24"/>
        </w:rPr>
        <w:t>Положительная динамика достижений</w:t>
      </w:r>
    </w:p>
    <w:p w:rsidR="00A32EB1" w:rsidRPr="00FC2991" w:rsidRDefault="00A32EB1" w:rsidP="00FC29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>по реализуем</w:t>
      </w:r>
      <w:r w:rsidR="00FC2991">
        <w:rPr>
          <w:rFonts w:ascii="Times New Roman" w:hAnsi="Times New Roman" w:cs="Times New Roman"/>
          <w:sz w:val="24"/>
          <w:szCs w:val="24"/>
        </w:rPr>
        <w:t>ой программе «Детский сад 2100»</w:t>
      </w:r>
      <w:bookmarkEnd w:id="0"/>
    </w:p>
    <w:p w:rsidR="00A32EB1" w:rsidRPr="00FC2991" w:rsidRDefault="00A32EB1" w:rsidP="00FC2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7FC" w:rsidRPr="00FC2991" w:rsidRDefault="006777FC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>В своей работе я использую программу развит</w:t>
      </w:r>
      <w:r w:rsidR="00A32EB1" w:rsidRPr="00FC2991">
        <w:rPr>
          <w:rFonts w:ascii="Times New Roman" w:hAnsi="Times New Roman" w:cs="Times New Roman"/>
          <w:sz w:val="24"/>
          <w:szCs w:val="24"/>
        </w:rPr>
        <w:t>ия и воспитания дошкольников в о</w:t>
      </w:r>
      <w:r w:rsidRPr="00FC2991">
        <w:rPr>
          <w:rFonts w:ascii="Times New Roman" w:hAnsi="Times New Roman" w:cs="Times New Roman"/>
          <w:sz w:val="24"/>
          <w:szCs w:val="24"/>
        </w:rPr>
        <w:t>бразовательной системе «Детский сад 21</w:t>
      </w:r>
      <w:r w:rsidR="00725F9C" w:rsidRPr="00FC2991">
        <w:rPr>
          <w:rFonts w:ascii="Times New Roman" w:hAnsi="Times New Roman" w:cs="Times New Roman"/>
          <w:sz w:val="24"/>
          <w:szCs w:val="24"/>
        </w:rPr>
        <w:t>0</w:t>
      </w:r>
      <w:r w:rsidRPr="00FC2991">
        <w:rPr>
          <w:rFonts w:ascii="Times New Roman" w:hAnsi="Times New Roman" w:cs="Times New Roman"/>
          <w:sz w:val="24"/>
          <w:szCs w:val="24"/>
        </w:rPr>
        <w:t>0»</w:t>
      </w:r>
      <w:r w:rsidR="00725F9C" w:rsidRPr="00FC2991">
        <w:rPr>
          <w:rFonts w:ascii="Times New Roman" w:hAnsi="Times New Roman" w:cs="Times New Roman"/>
          <w:sz w:val="24"/>
          <w:szCs w:val="24"/>
        </w:rPr>
        <w:t xml:space="preserve"> </w:t>
      </w:r>
      <w:r w:rsidRPr="00FC2991">
        <w:rPr>
          <w:rFonts w:ascii="Times New Roman" w:hAnsi="Times New Roman" w:cs="Times New Roman"/>
          <w:sz w:val="24"/>
          <w:szCs w:val="24"/>
        </w:rPr>
        <w:t xml:space="preserve">(под редакцией </w:t>
      </w:r>
      <w:proofErr w:type="spellStart"/>
      <w:r w:rsidR="00725F9C" w:rsidRPr="00FC2991">
        <w:rPr>
          <w:rFonts w:ascii="Times New Roman" w:hAnsi="Times New Roman" w:cs="Times New Roman"/>
          <w:sz w:val="24"/>
          <w:szCs w:val="24"/>
        </w:rPr>
        <w:t>О.В.Чиндиловой</w:t>
      </w:r>
      <w:proofErr w:type="spellEnd"/>
      <w:r w:rsidRPr="00FC2991">
        <w:rPr>
          <w:rFonts w:ascii="Times New Roman" w:hAnsi="Times New Roman" w:cs="Times New Roman"/>
          <w:sz w:val="24"/>
          <w:szCs w:val="24"/>
        </w:rPr>
        <w:t>)</w:t>
      </w:r>
      <w:r w:rsidR="00725F9C" w:rsidRPr="00FC2991">
        <w:rPr>
          <w:rFonts w:ascii="Times New Roman" w:hAnsi="Times New Roman" w:cs="Times New Roman"/>
          <w:sz w:val="24"/>
          <w:szCs w:val="24"/>
        </w:rPr>
        <w:t>.</w:t>
      </w:r>
    </w:p>
    <w:p w:rsidR="006777FC" w:rsidRPr="00FC2991" w:rsidRDefault="006777FC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 xml:space="preserve">Содержание комплекта по дошкольной подготовке даёт возможность соответствовать </w:t>
      </w:r>
      <w:r w:rsidR="00574410" w:rsidRPr="00FC2991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</w:t>
      </w:r>
      <w:r w:rsidRPr="00FC2991">
        <w:rPr>
          <w:rFonts w:ascii="Times New Roman" w:hAnsi="Times New Roman" w:cs="Times New Roman"/>
          <w:sz w:val="24"/>
          <w:szCs w:val="24"/>
        </w:rPr>
        <w:t xml:space="preserve"> по дошкольному образованию.</w:t>
      </w:r>
    </w:p>
    <w:p w:rsidR="00733336" w:rsidRPr="00FC2991" w:rsidRDefault="00733336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>Воспитательно-образовательную деятельность строю с учетом всестороннего развития ребенка, формирование у него умения учиться как основы для создания прочной системы знаний и во</w:t>
      </w:r>
    </w:p>
    <w:p w:rsidR="006777FC" w:rsidRPr="00FC2991" w:rsidRDefault="00574410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 xml:space="preserve">Видна положительная динамика развития дошкольников. </w:t>
      </w:r>
    </w:p>
    <w:p w:rsidR="00574410" w:rsidRPr="00FC2991" w:rsidRDefault="00574410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>При работе с детьми</w:t>
      </w:r>
      <w:r w:rsidR="006777FC" w:rsidRPr="00FC2991">
        <w:rPr>
          <w:rFonts w:ascii="Times New Roman" w:hAnsi="Times New Roman" w:cs="Times New Roman"/>
          <w:sz w:val="24"/>
          <w:szCs w:val="24"/>
        </w:rPr>
        <w:t xml:space="preserve"> </w:t>
      </w:r>
      <w:r w:rsidRPr="00FC2991">
        <w:rPr>
          <w:rFonts w:ascii="Times New Roman" w:hAnsi="Times New Roman" w:cs="Times New Roman"/>
          <w:sz w:val="24"/>
          <w:szCs w:val="24"/>
        </w:rPr>
        <w:t xml:space="preserve">для анализа динамики </w:t>
      </w:r>
      <w:r w:rsidR="006777FC" w:rsidRPr="00FC2991">
        <w:rPr>
          <w:rFonts w:ascii="Times New Roman" w:hAnsi="Times New Roman" w:cs="Times New Roman"/>
          <w:sz w:val="24"/>
          <w:szCs w:val="24"/>
        </w:rPr>
        <w:t>использ</w:t>
      </w:r>
      <w:r w:rsidRPr="00FC2991">
        <w:rPr>
          <w:rFonts w:ascii="Times New Roman" w:hAnsi="Times New Roman" w:cs="Times New Roman"/>
          <w:sz w:val="24"/>
          <w:szCs w:val="24"/>
        </w:rPr>
        <w:t>ую такие методики</w:t>
      </w:r>
      <w:r w:rsidR="006777FC" w:rsidRPr="00FC2991">
        <w:rPr>
          <w:rFonts w:ascii="Times New Roman" w:hAnsi="Times New Roman" w:cs="Times New Roman"/>
          <w:sz w:val="24"/>
          <w:szCs w:val="24"/>
        </w:rPr>
        <w:t xml:space="preserve">  </w:t>
      </w:r>
      <w:r w:rsidRPr="00FC2991">
        <w:rPr>
          <w:rFonts w:ascii="Times New Roman" w:hAnsi="Times New Roman" w:cs="Times New Roman"/>
          <w:sz w:val="24"/>
          <w:szCs w:val="24"/>
        </w:rPr>
        <w:t xml:space="preserve"> как</w:t>
      </w:r>
      <w:r w:rsidR="00725F9C" w:rsidRPr="00FC2991">
        <w:rPr>
          <w:rFonts w:ascii="Times New Roman" w:hAnsi="Times New Roman" w:cs="Times New Roman"/>
          <w:sz w:val="24"/>
          <w:szCs w:val="24"/>
        </w:rPr>
        <w:t xml:space="preserve"> </w:t>
      </w:r>
      <w:r w:rsidR="006777FC" w:rsidRPr="00FC2991">
        <w:rPr>
          <w:rFonts w:ascii="Times New Roman" w:hAnsi="Times New Roman" w:cs="Times New Roman"/>
          <w:sz w:val="24"/>
          <w:szCs w:val="24"/>
        </w:rPr>
        <w:t>систематические наблюдения за деятельностью ребенка</w:t>
      </w:r>
      <w:r w:rsidRPr="00FC2991">
        <w:rPr>
          <w:rFonts w:ascii="Times New Roman" w:hAnsi="Times New Roman" w:cs="Times New Roman"/>
          <w:sz w:val="24"/>
          <w:szCs w:val="24"/>
        </w:rPr>
        <w:t xml:space="preserve">, </w:t>
      </w:r>
      <w:r w:rsidR="006777FC" w:rsidRPr="00FC2991">
        <w:rPr>
          <w:rFonts w:ascii="Times New Roman" w:hAnsi="Times New Roman" w:cs="Times New Roman"/>
          <w:sz w:val="24"/>
          <w:szCs w:val="24"/>
        </w:rPr>
        <w:t>организация специальной игровой деятельности</w:t>
      </w:r>
      <w:r w:rsidRPr="00FC2991">
        <w:rPr>
          <w:rFonts w:ascii="Times New Roman" w:hAnsi="Times New Roman" w:cs="Times New Roman"/>
          <w:sz w:val="24"/>
          <w:szCs w:val="24"/>
        </w:rPr>
        <w:t xml:space="preserve">, </w:t>
      </w:r>
      <w:r w:rsidR="006777FC" w:rsidRPr="00FC2991">
        <w:rPr>
          <w:rFonts w:ascii="Times New Roman" w:hAnsi="Times New Roman" w:cs="Times New Roman"/>
          <w:sz w:val="24"/>
          <w:szCs w:val="24"/>
        </w:rPr>
        <w:t>получение ответов на поставленные задачи через педагогические ситуации</w:t>
      </w:r>
      <w:r w:rsidRPr="00FC2991">
        <w:rPr>
          <w:rFonts w:ascii="Times New Roman" w:hAnsi="Times New Roman" w:cs="Times New Roman"/>
          <w:sz w:val="24"/>
          <w:szCs w:val="24"/>
        </w:rPr>
        <w:t xml:space="preserve">, </w:t>
      </w:r>
      <w:r w:rsidR="006777FC" w:rsidRPr="00FC2991">
        <w:rPr>
          <w:rFonts w:ascii="Times New Roman" w:hAnsi="Times New Roman" w:cs="Times New Roman"/>
          <w:sz w:val="24"/>
          <w:szCs w:val="24"/>
        </w:rPr>
        <w:t>анализ продуктов детской деятельности</w:t>
      </w:r>
      <w:r w:rsidRPr="00FC2991">
        <w:rPr>
          <w:rFonts w:ascii="Times New Roman" w:hAnsi="Times New Roman" w:cs="Times New Roman"/>
          <w:sz w:val="24"/>
          <w:szCs w:val="24"/>
        </w:rPr>
        <w:t xml:space="preserve">, </w:t>
      </w:r>
      <w:r w:rsidR="006777FC" w:rsidRPr="00FC2991">
        <w:rPr>
          <w:rFonts w:ascii="Times New Roman" w:hAnsi="Times New Roman" w:cs="Times New Roman"/>
          <w:sz w:val="24"/>
          <w:szCs w:val="24"/>
        </w:rPr>
        <w:t>анализ процесса деятельности</w:t>
      </w:r>
      <w:r w:rsidRPr="00FC2991">
        <w:rPr>
          <w:rFonts w:ascii="Times New Roman" w:hAnsi="Times New Roman" w:cs="Times New Roman"/>
          <w:sz w:val="24"/>
          <w:szCs w:val="24"/>
        </w:rPr>
        <w:t xml:space="preserve">, </w:t>
      </w:r>
      <w:r w:rsidR="006777FC" w:rsidRPr="00FC2991">
        <w:rPr>
          <w:rFonts w:ascii="Times New Roman" w:hAnsi="Times New Roman" w:cs="Times New Roman"/>
          <w:sz w:val="24"/>
          <w:szCs w:val="24"/>
        </w:rPr>
        <w:t>индивидуальная беседа с ребенком</w:t>
      </w:r>
      <w:r w:rsidRPr="00FC2991">
        <w:rPr>
          <w:rFonts w:ascii="Times New Roman" w:hAnsi="Times New Roman" w:cs="Times New Roman"/>
          <w:sz w:val="24"/>
          <w:szCs w:val="24"/>
        </w:rPr>
        <w:t>.</w:t>
      </w:r>
    </w:p>
    <w:p w:rsidR="006777FC" w:rsidRPr="00FC2991" w:rsidRDefault="00574410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>Результаты, зафиксированные в диагностической карте ребенка, показываю</w:t>
      </w:r>
      <w:r w:rsidR="00A32EB1" w:rsidRPr="00FC2991">
        <w:rPr>
          <w:rFonts w:ascii="Times New Roman" w:hAnsi="Times New Roman" w:cs="Times New Roman"/>
          <w:sz w:val="24"/>
          <w:szCs w:val="24"/>
        </w:rPr>
        <w:t>т</w:t>
      </w:r>
      <w:r w:rsidRPr="00FC2991">
        <w:rPr>
          <w:rFonts w:ascii="Times New Roman" w:hAnsi="Times New Roman" w:cs="Times New Roman"/>
          <w:sz w:val="24"/>
          <w:szCs w:val="24"/>
        </w:rPr>
        <w:t>, что</w:t>
      </w:r>
      <w:r w:rsidR="006777FC" w:rsidRPr="00FC2991">
        <w:rPr>
          <w:rFonts w:ascii="Times New Roman" w:hAnsi="Times New Roman" w:cs="Times New Roman"/>
          <w:sz w:val="24"/>
          <w:szCs w:val="24"/>
        </w:rPr>
        <w:t xml:space="preserve"> </w:t>
      </w:r>
      <w:r w:rsidRPr="00FC2991">
        <w:rPr>
          <w:rFonts w:ascii="Times New Roman" w:hAnsi="Times New Roman" w:cs="Times New Roman"/>
          <w:sz w:val="24"/>
          <w:szCs w:val="24"/>
        </w:rPr>
        <w:t>освоение</w:t>
      </w:r>
      <w:r w:rsidR="00A32EB1" w:rsidRPr="00FC2991">
        <w:rPr>
          <w:rFonts w:ascii="Times New Roman" w:hAnsi="Times New Roman" w:cs="Times New Roman"/>
          <w:sz w:val="24"/>
          <w:szCs w:val="24"/>
        </w:rPr>
        <w:t xml:space="preserve"> детьми о</w:t>
      </w:r>
      <w:r w:rsidRPr="00FC2991">
        <w:rPr>
          <w:rFonts w:ascii="Times New Roman" w:hAnsi="Times New Roman" w:cs="Times New Roman"/>
          <w:sz w:val="24"/>
          <w:szCs w:val="24"/>
        </w:rPr>
        <w:t>сновной</w:t>
      </w:r>
      <w:r w:rsidR="00A32EB1" w:rsidRPr="00FC2991">
        <w:rPr>
          <w:rFonts w:ascii="Times New Roman" w:hAnsi="Times New Roman" w:cs="Times New Roman"/>
          <w:sz w:val="24"/>
          <w:szCs w:val="24"/>
        </w:rPr>
        <w:t xml:space="preserve"> о</w:t>
      </w:r>
      <w:r w:rsidR="006777FC" w:rsidRPr="00FC2991">
        <w:rPr>
          <w:rFonts w:ascii="Times New Roman" w:hAnsi="Times New Roman" w:cs="Times New Roman"/>
          <w:sz w:val="24"/>
          <w:szCs w:val="24"/>
        </w:rPr>
        <w:t>бразовательной программы «</w:t>
      </w:r>
      <w:r w:rsidRPr="00FC2991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6777FC" w:rsidRPr="00FC2991">
        <w:rPr>
          <w:rFonts w:ascii="Times New Roman" w:hAnsi="Times New Roman" w:cs="Times New Roman"/>
          <w:sz w:val="24"/>
          <w:szCs w:val="24"/>
        </w:rPr>
        <w:t>2100» выполнен</w:t>
      </w:r>
      <w:r w:rsidRPr="00FC2991">
        <w:rPr>
          <w:rFonts w:ascii="Times New Roman" w:hAnsi="Times New Roman" w:cs="Times New Roman"/>
          <w:sz w:val="24"/>
          <w:szCs w:val="24"/>
        </w:rPr>
        <w:t>о</w:t>
      </w:r>
      <w:r w:rsidR="006777FC" w:rsidRPr="00FC2991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FC2991">
        <w:rPr>
          <w:rFonts w:ascii="Times New Roman" w:hAnsi="Times New Roman" w:cs="Times New Roman"/>
          <w:sz w:val="24"/>
          <w:szCs w:val="24"/>
        </w:rPr>
        <w:t xml:space="preserve">. Практически все воспитанники </w:t>
      </w:r>
      <w:r w:rsidR="00725F9C" w:rsidRPr="00FC2991">
        <w:rPr>
          <w:rFonts w:ascii="Times New Roman" w:hAnsi="Times New Roman" w:cs="Times New Roman"/>
          <w:sz w:val="24"/>
          <w:szCs w:val="24"/>
        </w:rPr>
        <w:t>показали нормативный (высокий) уровень в формировании знаний и представлений, в формировании побуждений, умений и навыков, что свидетельствует о положительной динамике развития детей по всем образовательным областям и интегративным качествам.</w:t>
      </w:r>
      <w:r w:rsidR="006777FC" w:rsidRPr="00FC2991">
        <w:rPr>
          <w:rFonts w:ascii="Times New Roman" w:hAnsi="Times New Roman" w:cs="Times New Roman"/>
          <w:sz w:val="24"/>
          <w:szCs w:val="24"/>
        </w:rPr>
        <w:t>        </w:t>
      </w:r>
    </w:p>
    <w:p w:rsidR="006777FC" w:rsidRPr="00FC2991" w:rsidRDefault="006777FC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>Данные результаты являются достаточно хорошим показателем общей готовности детей</w:t>
      </w:r>
      <w:r w:rsidR="00725F9C" w:rsidRPr="00FC2991">
        <w:rPr>
          <w:rFonts w:ascii="Times New Roman" w:hAnsi="Times New Roman" w:cs="Times New Roman"/>
          <w:sz w:val="24"/>
          <w:szCs w:val="24"/>
        </w:rPr>
        <w:t>.</w:t>
      </w:r>
    </w:p>
    <w:p w:rsidR="000A5F21" w:rsidRPr="00FC2991" w:rsidRDefault="006777FC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 xml:space="preserve">      </w:t>
      </w:r>
      <w:r w:rsidR="00725F9C" w:rsidRPr="00FC2991">
        <w:rPr>
          <w:rFonts w:ascii="Times New Roman" w:hAnsi="Times New Roman" w:cs="Times New Roman"/>
          <w:sz w:val="24"/>
          <w:szCs w:val="24"/>
        </w:rPr>
        <w:t>Анализируя полученные данные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(по результатам мониторинга образовательных областей и интегративных качеств)</w:t>
      </w:r>
      <w:r w:rsidR="00725F9C" w:rsidRPr="00FC2991">
        <w:rPr>
          <w:rFonts w:ascii="Times New Roman" w:hAnsi="Times New Roman" w:cs="Times New Roman"/>
          <w:sz w:val="24"/>
          <w:szCs w:val="24"/>
        </w:rPr>
        <w:t>,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видно</w:t>
      </w:r>
      <w:r w:rsidR="00725F9C" w:rsidRPr="00FC2991">
        <w:rPr>
          <w:rFonts w:ascii="Times New Roman" w:hAnsi="Times New Roman" w:cs="Times New Roman"/>
          <w:sz w:val="24"/>
          <w:szCs w:val="24"/>
        </w:rPr>
        <w:t xml:space="preserve">, что уровень 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развития дошкольников имеет положительную динамику </w:t>
      </w:r>
      <w:r w:rsidR="00725F9C" w:rsidRPr="00FC2991">
        <w:rPr>
          <w:rFonts w:ascii="Times New Roman" w:hAnsi="Times New Roman" w:cs="Times New Roman"/>
          <w:sz w:val="24"/>
          <w:szCs w:val="24"/>
        </w:rPr>
        <w:t> по сравнению с началом учебного года</w:t>
      </w:r>
      <w:r w:rsidR="000A5F21" w:rsidRPr="00FC2991">
        <w:rPr>
          <w:rFonts w:ascii="Times New Roman" w:hAnsi="Times New Roman" w:cs="Times New Roman"/>
          <w:sz w:val="24"/>
          <w:szCs w:val="24"/>
        </w:rPr>
        <w:t>: в группе отмечается положительная динамика развития воспитанников в овладении основными культурно-гигиеническими навыками,  выполнении доступных гигиенических процедур</w:t>
      </w:r>
      <w:r w:rsidR="00A32EB1" w:rsidRPr="00FC2991">
        <w:rPr>
          <w:rFonts w:ascii="Times New Roman" w:hAnsi="Times New Roman" w:cs="Times New Roman"/>
          <w:sz w:val="24"/>
          <w:szCs w:val="24"/>
        </w:rPr>
        <w:t>; сформированы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A32EB1" w:rsidRPr="00FC2991">
        <w:rPr>
          <w:rFonts w:ascii="Times New Roman" w:hAnsi="Times New Roman" w:cs="Times New Roman"/>
          <w:sz w:val="24"/>
          <w:szCs w:val="24"/>
        </w:rPr>
        <w:t>е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A32EB1" w:rsidRPr="00FC2991">
        <w:rPr>
          <w:rFonts w:ascii="Times New Roman" w:hAnsi="Times New Roman" w:cs="Times New Roman"/>
          <w:sz w:val="24"/>
          <w:szCs w:val="24"/>
        </w:rPr>
        <w:t>я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и потребности в двигательной активности</w:t>
      </w:r>
      <w:r w:rsidR="00A32EB1" w:rsidRPr="00FC2991">
        <w:rPr>
          <w:rFonts w:ascii="Times New Roman" w:hAnsi="Times New Roman" w:cs="Times New Roman"/>
          <w:sz w:val="24"/>
          <w:szCs w:val="24"/>
        </w:rPr>
        <w:t>;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у детей повы</w:t>
      </w:r>
      <w:r w:rsidR="00A32EB1" w:rsidRPr="00FC2991">
        <w:rPr>
          <w:rFonts w:ascii="Times New Roman" w:hAnsi="Times New Roman" w:cs="Times New Roman"/>
          <w:sz w:val="24"/>
          <w:szCs w:val="24"/>
        </w:rPr>
        <w:t>сился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интерес к устройству вещей, причинам наблюдаемых явлений, зависимости между событиями, что влечёт за собой интенсивное увеличение во</w:t>
      </w:r>
      <w:r w:rsidR="000A5F21" w:rsidRPr="00FC2991">
        <w:rPr>
          <w:rFonts w:ascii="Times New Roman" w:hAnsi="Times New Roman" w:cs="Times New Roman"/>
          <w:sz w:val="24"/>
          <w:szCs w:val="24"/>
        </w:rPr>
        <w:softHyphen/>
        <w:t>просов к взрослому: как? зачем? почему?</w:t>
      </w:r>
      <w:r w:rsidR="00A32EB1" w:rsidRPr="00FC2991">
        <w:rPr>
          <w:rFonts w:ascii="Times New Roman" w:hAnsi="Times New Roman" w:cs="Times New Roman"/>
          <w:sz w:val="24"/>
          <w:szCs w:val="24"/>
        </w:rPr>
        <w:t>; д</w:t>
      </w:r>
      <w:r w:rsidR="000A5F21" w:rsidRPr="00FC2991">
        <w:rPr>
          <w:rFonts w:ascii="Times New Roman" w:hAnsi="Times New Roman" w:cs="Times New Roman"/>
          <w:sz w:val="24"/>
          <w:szCs w:val="24"/>
        </w:rPr>
        <w:t>етей интересуют связи, существующие между предметами и явлениями</w:t>
      </w:r>
      <w:r w:rsidR="00A32EB1" w:rsidRPr="00FC2991">
        <w:rPr>
          <w:rFonts w:ascii="Times New Roman" w:hAnsi="Times New Roman" w:cs="Times New Roman"/>
          <w:sz w:val="24"/>
          <w:szCs w:val="24"/>
        </w:rPr>
        <w:t>;</w:t>
      </w:r>
      <w:r w:rsidR="000A5F21" w:rsidRPr="00FC2991">
        <w:rPr>
          <w:rFonts w:ascii="Times New Roman" w:hAnsi="Times New Roman" w:cs="Times New Roman"/>
          <w:sz w:val="24"/>
          <w:szCs w:val="24"/>
        </w:rPr>
        <w:t> </w:t>
      </w:r>
      <w:r w:rsidR="00A32EB1" w:rsidRPr="00FC2991">
        <w:rPr>
          <w:rFonts w:ascii="Times New Roman" w:hAnsi="Times New Roman" w:cs="Times New Roman"/>
          <w:sz w:val="24"/>
          <w:szCs w:val="24"/>
        </w:rPr>
        <w:t>у воспитанников  повысился ур</w:t>
      </w:r>
      <w:r w:rsidR="000A5F21" w:rsidRPr="00FC2991">
        <w:rPr>
          <w:rFonts w:ascii="Times New Roman" w:hAnsi="Times New Roman" w:cs="Times New Roman"/>
          <w:sz w:val="24"/>
          <w:szCs w:val="24"/>
        </w:rPr>
        <w:t>овень представлений об эмоциональных состояниях, сопереживания персон</w:t>
      </w:r>
      <w:r w:rsidR="00A32EB1" w:rsidRPr="00FC2991">
        <w:rPr>
          <w:rFonts w:ascii="Times New Roman" w:hAnsi="Times New Roman" w:cs="Times New Roman"/>
          <w:sz w:val="24"/>
          <w:szCs w:val="24"/>
        </w:rPr>
        <w:t>ажам сказок, историй, рассказов;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</w:t>
      </w:r>
      <w:r w:rsidR="00A32EB1" w:rsidRPr="00FC2991">
        <w:rPr>
          <w:rFonts w:ascii="Times New Roman" w:hAnsi="Times New Roman" w:cs="Times New Roman"/>
          <w:sz w:val="24"/>
          <w:szCs w:val="24"/>
        </w:rPr>
        <w:t>дошкольники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более эмоционально стали реагировать на произведения искусства</w:t>
      </w:r>
      <w:r w:rsidR="00A32EB1" w:rsidRPr="00FC2991">
        <w:rPr>
          <w:rFonts w:ascii="Times New Roman" w:hAnsi="Times New Roman" w:cs="Times New Roman"/>
          <w:sz w:val="24"/>
          <w:szCs w:val="24"/>
        </w:rPr>
        <w:t>;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воспитанники используют вербальные и невербальные средства общения, владеют конструктивными способами взаимодействия с взрослыми и сверстниками. </w:t>
      </w:r>
      <w:r w:rsidR="00A32EB1" w:rsidRPr="00FC2991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значительно повысился уровень воспитанников в соблюдении правил поведения </w:t>
      </w:r>
      <w:r w:rsidR="00A32EB1" w:rsidRPr="00FC2991">
        <w:rPr>
          <w:rFonts w:ascii="Times New Roman" w:hAnsi="Times New Roman" w:cs="Times New Roman"/>
          <w:sz w:val="24"/>
          <w:szCs w:val="24"/>
        </w:rPr>
        <w:t>на улице, в общественных местах;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 наблюдается тенденция положительного роста в обеспечении познавательного развития. В целом, у всех </w:t>
      </w:r>
      <w:r w:rsidR="00A32EB1" w:rsidRPr="00FC2991">
        <w:rPr>
          <w:rFonts w:ascii="Times New Roman" w:hAnsi="Times New Roman" w:cs="Times New Roman"/>
          <w:sz w:val="24"/>
          <w:szCs w:val="24"/>
        </w:rPr>
        <w:t>детей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повысился уровень реализации замысла в рисовании, конструировании и речевом творчестве</w:t>
      </w:r>
      <w:r w:rsidR="00A32EB1" w:rsidRPr="00FC2991">
        <w:rPr>
          <w:rFonts w:ascii="Times New Roman" w:hAnsi="Times New Roman" w:cs="Times New Roman"/>
          <w:sz w:val="24"/>
          <w:szCs w:val="24"/>
        </w:rPr>
        <w:t>;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значительно повысились представления о себе, семье, обществе, государстве, мире и природе</w:t>
      </w:r>
      <w:r w:rsidR="00A32EB1" w:rsidRPr="00FC2991">
        <w:rPr>
          <w:rFonts w:ascii="Times New Roman" w:hAnsi="Times New Roman" w:cs="Times New Roman"/>
          <w:sz w:val="24"/>
          <w:szCs w:val="24"/>
        </w:rPr>
        <w:t>.</w:t>
      </w:r>
      <w:r w:rsidR="000A5F21" w:rsidRPr="00FC2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EB1" w:rsidRPr="00FC2991" w:rsidRDefault="00A32EB1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lastRenderedPageBreak/>
        <w:t>Результаты получены 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0A5F21" w:rsidRPr="00FC2991" w:rsidRDefault="000A5F21" w:rsidP="00FC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C2991">
        <w:rPr>
          <w:rFonts w:ascii="Times New Roman" w:hAnsi="Times New Roman" w:cs="Times New Roman"/>
          <w:sz w:val="24"/>
          <w:szCs w:val="24"/>
        </w:rPr>
        <w:t xml:space="preserve">Очевиден положительный результат проделанной работы: низкий уровень усвоения </w:t>
      </w:r>
      <w:r w:rsidR="00A32EB1" w:rsidRPr="00FC2991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</w:t>
      </w:r>
      <w:r w:rsidRPr="00FC2991">
        <w:rPr>
          <w:rFonts w:ascii="Times New Roman" w:hAnsi="Times New Roman" w:cs="Times New Roman"/>
          <w:sz w:val="24"/>
          <w:szCs w:val="24"/>
        </w:rPr>
        <w:t>программы детьми сведён к минимуму, знания детей прочные, они способны применять их в повседневной деятельности.</w:t>
      </w:r>
    </w:p>
    <w:p w:rsidR="000A5F21" w:rsidRPr="00FC2991" w:rsidRDefault="000A5F21" w:rsidP="00FC2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336" w:rsidRPr="00FC2991" w:rsidRDefault="00733336" w:rsidP="00FC2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336" w:rsidRPr="00FC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63A9"/>
    <w:multiLevelType w:val="multilevel"/>
    <w:tmpl w:val="0A3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5D0230"/>
    <w:multiLevelType w:val="multilevel"/>
    <w:tmpl w:val="2FD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577AC"/>
    <w:multiLevelType w:val="multilevel"/>
    <w:tmpl w:val="9F3E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C"/>
    <w:rsid w:val="000A5F21"/>
    <w:rsid w:val="00574410"/>
    <w:rsid w:val="006245FA"/>
    <w:rsid w:val="006777FC"/>
    <w:rsid w:val="00725F9C"/>
    <w:rsid w:val="00733336"/>
    <w:rsid w:val="00A32EB1"/>
    <w:rsid w:val="00F3068F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FAEC-991B-452D-84BC-C6280D8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F21"/>
  </w:style>
  <w:style w:type="character" w:styleId="a3">
    <w:name w:val="annotation reference"/>
    <w:basedOn w:val="a0"/>
    <w:uiPriority w:val="99"/>
    <w:semiHidden/>
    <w:unhideWhenUsed/>
    <w:rsid w:val="000A5F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5F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5F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5F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A5F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5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5</cp:revision>
  <dcterms:created xsi:type="dcterms:W3CDTF">2015-05-24T05:01:00Z</dcterms:created>
  <dcterms:modified xsi:type="dcterms:W3CDTF">2016-09-26T08:05:00Z</dcterms:modified>
</cp:coreProperties>
</file>